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E33F6" w14:textId="6CAE54DA" w:rsidR="008506C5" w:rsidRPr="00131EF6" w:rsidRDefault="00131EF6" w:rsidP="00131EF6">
      <w:pPr>
        <w:jc w:val="center"/>
        <w:rPr>
          <w:rFonts w:ascii="Trebuchet MS" w:hAnsi="Trebuchet MS"/>
          <w:sz w:val="32"/>
          <w:szCs w:val="32"/>
        </w:rPr>
      </w:pPr>
      <w:r w:rsidRPr="00131EF6">
        <w:rPr>
          <w:rFonts w:ascii="Trebuchet MS" w:hAnsi="Trebuchet MS"/>
          <w:sz w:val="32"/>
          <w:szCs w:val="32"/>
          <w:highlight w:val="lightGray"/>
        </w:rPr>
        <w:t>PALESTRANTES CONFIRMADOS</w:t>
      </w:r>
    </w:p>
    <w:p w14:paraId="7B003AB5" w14:textId="77777777" w:rsidR="00131EF6" w:rsidRPr="003A4058" w:rsidRDefault="00131EF6">
      <w:pPr>
        <w:rPr>
          <w:rFonts w:ascii="Trebuchet MS" w:hAnsi="Trebuchet MS"/>
          <w:sz w:val="24"/>
          <w:szCs w:val="24"/>
        </w:rPr>
      </w:pPr>
    </w:p>
    <w:p w14:paraId="47140FCC" w14:textId="2DFFDA93" w:rsidR="008506C5" w:rsidRPr="003A4058" w:rsidRDefault="008506C5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t>Luiz Fux</w:t>
      </w:r>
      <w:r w:rsidRPr="003A4058">
        <w:rPr>
          <w:rFonts w:ascii="Trebuchet MS" w:hAnsi="Trebuchet MS"/>
          <w:sz w:val="24"/>
          <w:szCs w:val="24"/>
        </w:rPr>
        <w:t xml:space="preserve"> – Ministro do Supremo Tribunal Federal</w:t>
      </w:r>
    </w:p>
    <w:p w14:paraId="192C977A" w14:textId="4A20AC01" w:rsidR="008506C5" w:rsidRPr="003A4058" w:rsidRDefault="008506C5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4C8C7368" wp14:editId="25746105">
            <wp:extent cx="1810003" cy="2657846"/>
            <wp:effectExtent l="0" t="0" r="0" b="0"/>
            <wp:docPr id="11" name="Imagem 11" descr="Foto em preto e branco de homem com óculos de grau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Foto em preto e branco de homem com óculos de grau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3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AAD6A" w14:textId="77777777" w:rsidR="003A4058" w:rsidRDefault="003A4058">
      <w:pPr>
        <w:rPr>
          <w:rFonts w:ascii="Trebuchet MS" w:hAnsi="Trebuchet MS"/>
          <w:b/>
          <w:bCs/>
          <w:sz w:val="24"/>
          <w:szCs w:val="24"/>
        </w:rPr>
      </w:pPr>
    </w:p>
    <w:p w14:paraId="66ADA778" w14:textId="336CF5B3" w:rsidR="008506C5" w:rsidRPr="003A4058" w:rsidRDefault="008506C5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t>Alexandre Agra Belmonte</w:t>
      </w:r>
      <w:r w:rsidRPr="003A4058">
        <w:rPr>
          <w:rFonts w:ascii="Trebuchet MS" w:hAnsi="Trebuchet MS"/>
          <w:sz w:val="24"/>
          <w:szCs w:val="24"/>
        </w:rPr>
        <w:t xml:space="preserve"> - Ministro do Tribunal Superior do Trabalho</w:t>
      </w:r>
    </w:p>
    <w:p w14:paraId="75B14DBA" w14:textId="787BB018" w:rsidR="008506C5" w:rsidRPr="003A4058" w:rsidRDefault="008506C5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392EE934" wp14:editId="424385B3">
            <wp:extent cx="1809356" cy="1978024"/>
            <wp:effectExtent l="0" t="0" r="635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67" cy="199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508B" w14:textId="77777777" w:rsidR="00A6128E" w:rsidRPr="003A4058" w:rsidRDefault="00A6128E">
      <w:pPr>
        <w:rPr>
          <w:rFonts w:ascii="Trebuchet MS" w:hAnsi="Trebuchet MS"/>
          <w:sz w:val="24"/>
          <w:szCs w:val="24"/>
        </w:rPr>
      </w:pPr>
    </w:p>
    <w:p w14:paraId="39D72B85" w14:textId="0E3E6AB4" w:rsidR="008506C5" w:rsidRPr="003A4058" w:rsidRDefault="008506C5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t>Eurico Teles</w:t>
      </w:r>
      <w:r w:rsidR="003355C4">
        <w:rPr>
          <w:rFonts w:ascii="Trebuchet MS" w:hAnsi="Trebuchet MS"/>
          <w:b/>
          <w:bCs/>
          <w:sz w:val="24"/>
          <w:szCs w:val="24"/>
        </w:rPr>
        <w:t xml:space="preserve"> </w:t>
      </w:r>
      <w:r w:rsidR="003355C4" w:rsidRPr="003355C4">
        <w:rPr>
          <w:rFonts w:ascii="Trebuchet MS" w:hAnsi="Trebuchet MS"/>
          <w:sz w:val="24"/>
          <w:szCs w:val="24"/>
        </w:rPr>
        <w:t>-</w:t>
      </w:r>
      <w:r w:rsidRPr="003355C4">
        <w:rPr>
          <w:rFonts w:ascii="Trebuchet MS" w:hAnsi="Trebuchet MS"/>
          <w:sz w:val="24"/>
          <w:szCs w:val="24"/>
        </w:rPr>
        <w:t xml:space="preserve"> Advogado</w:t>
      </w:r>
      <w:r w:rsidRPr="003A4058">
        <w:rPr>
          <w:rFonts w:ascii="Trebuchet MS" w:hAnsi="Trebuchet MS"/>
          <w:sz w:val="24"/>
          <w:szCs w:val="24"/>
        </w:rPr>
        <w:t xml:space="preserve">, Sócio de Eurico Teles Advocacia, </w:t>
      </w:r>
      <w:proofErr w:type="spellStart"/>
      <w:r w:rsidRPr="003A4058">
        <w:rPr>
          <w:rFonts w:ascii="Trebuchet MS" w:hAnsi="Trebuchet MS"/>
          <w:sz w:val="24"/>
          <w:szCs w:val="24"/>
        </w:rPr>
        <w:t>Ex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Presidente do Grupo Oi, Conselheiro Federal da OAB e Presidente da Comissão Especial de Falências e Recuperação Judicial da OAB.</w:t>
      </w:r>
    </w:p>
    <w:p w14:paraId="6204882A" w14:textId="77777777" w:rsidR="006905C3" w:rsidRDefault="00EC7E3B" w:rsidP="006905C3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49FD187A" wp14:editId="7A95D036">
            <wp:extent cx="1746250" cy="2115158"/>
            <wp:effectExtent l="0" t="0" r="6350" b="0"/>
            <wp:docPr id="3" name="Imagem 3" descr="Homem de terno e grav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Homem de terno e grava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2" r="8965"/>
                    <a:stretch/>
                  </pic:blipFill>
                  <pic:spPr bwMode="auto">
                    <a:xfrm>
                      <a:off x="0" y="0"/>
                      <a:ext cx="1784334" cy="216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04B0CA" w14:textId="7DDFA8F0" w:rsidR="00EC7E3B" w:rsidRPr="003A4058" w:rsidRDefault="00A6128E" w:rsidP="006905C3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lastRenderedPageBreak/>
        <w:t xml:space="preserve">Pedro Teixeira - </w:t>
      </w:r>
      <w:r w:rsidR="006905C3">
        <w:rPr>
          <w:rFonts w:ascii="Trebuchet MS" w:hAnsi="Trebuchet MS"/>
          <w:sz w:val="24"/>
          <w:szCs w:val="24"/>
        </w:rPr>
        <w:t>A</w:t>
      </w:r>
      <w:r w:rsidRPr="003A4058">
        <w:rPr>
          <w:rFonts w:ascii="Trebuchet MS" w:hAnsi="Trebuchet MS"/>
          <w:sz w:val="24"/>
          <w:szCs w:val="24"/>
        </w:rPr>
        <w:t>dvogado formado pela PUC-Rio, com mais de 20 anos de experiência trabalhando em grandes empresas industriais, desde 2007 como Diretor e VP do Complexo Siderúrgico da Ternium em Santa Cruz, Rio. Tem entre suas responsabilidades o Departamento Jurídico e a área de Relações Institucionais da empresa.</w:t>
      </w:r>
    </w:p>
    <w:p w14:paraId="6A02CC54" w14:textId="6FE6DCE1" w:rsidR="00EC7E3B" w:rsidRPr="003A4058" w:rsidRDefault="00EC7E3B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4E93A83B" wp14:editId="27F3027C">
            <wp:extent cx="1689100" cy="2026920"/>
            <wp:effectExtent l="0" t="0" r="6350" b="0"/>
            <wp:docPr id="4" name="Imagem 4" descr="Homem com camisa azu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Homem com camisa azul&#10;&#10;Descrição gerada automaticament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2" t="3621" r="11692" b="30977"/>
                    <a:stretch/>
                  </pic:blipFill>
                  <pic:spPr bwMode="auto">
                    <a:xfrm>
                      <a:off x="0" y="0"/>
                      <a:ext cx="1698988" cy="203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48693" w14:textId="1FB7670F" w:rsidR="00EC7E3B" w:rsidRPr="003A4058" w:rsidRDefault="00EC7E3B">
      <w:pPr>
        <w:rPr>
          <w:rFonts w:ascii="Trebuchet MS" w:hAnsi="Trebuchet MS"/>
          <w:sz w:val="24"/>
          <w:szCs w:val="24"/>
        </w:rPr>
      </w:pPr>
    </w:p>
    <w:p w14:paraId="1C3912E3" w14:textId="66C9ADBF" w:rsidR="00A6128E" w:rsidRPr="006905C3" w:rsidRDefault="00A6128E" w:rsidP="006905C3">
      <w:pPr>
        <w:rPr>
          <w:rFonts w:ascii="Trebuchet MS" w:hAnsi="Trebuchet MS"/>
          <w:b/>
          <w:bCs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t>Ronald Sharp</w:t>
      </w:r>
      <w:r w:rsidR="006905C3">
        <w:rPr>
          <w:rFonts w:ascii="Trebuchet MS" w:hAnsi="Trebuchet MS"/>
          <w:b/>
          <w:bCs/>
          <w:sz w:val="24"/>
          <w:szCs w:val="24"/>
        </w:rPr>
        <w:t xml:space="preserve"> - </w:t>
      </w:r>
      <w:r w:rsidRPr="003A4058">
        <w:rPr>
          <w:rFonts w:ascii="Trebuchet MS" w:hAnsi="Trebuchet MS"/>
          <w:sz w:val="24"/>
          <w:szCs w:val="24"/>
        </w:rPr>
        <w:t xml:space="preserve">Mestre em Direito Empresarial pela Uerj, professor convidado da FGV, </w:t>
      </w:r>
      <w:proofErr w:type="spellStart"/>
      <w:r w:rsidRPr="003A4058">
        <w:rPr>
          <w:rFonts w:ascii="Trebuchet MS" w:hAnsi="Trebuchet MS"/>
          <w:sz w:val="24"/>
          <w:szCs w:val="24"/>
        </w:rPr>
        <w:t>ex-advogado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do BNDES, atuou como vogal da Junta Comercial do Rio de Janeiro por 8 anos. Auditor Fiscal Federal.</w:t>
      </w:r>
    </w:p>
    <w:p w14:paraId="0D012CD3" w14:textId="68F4A82B" w:rsidR="00EC7E3B" w:rsidRPr="003A4058" w:rsidRDefault="00EC7E3B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03D51B2B" wp14:editId="28BC0F5A">
            <wp:extent cx="1727200" cy="1994832"/>
            <wp:effectExtent l="0" t="0" r="6350" b="5715"/>
            <wp:docPr id="5" name="Imagem 5" descr="Homem de terno e gravata sentad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de terno e gravata sentado&#10;&#10;Descrição gerada automaticamente com confiança média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5" t="6877" r="1674" b="8434"/>
                    <a:stretch/>
                  </pic:blipFill>
                  <pic:spPr bwMode="auto">
                    <a:xfrm>
                      <a:off x="0" y="0"/>
                      <a:ext cx="1755073" cy="2027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8E09B" w14:textId="77777777" w:rsidR="00A6128E" w:rsidRPr="003A4058" w:rsidRDefault="00A6128E">
      <w:pPr>
        <w:rPr>
          <w:rFonts w:ascii="Trebuchet MS" w:hAnsi="Trebuchet MS"/>
          <w:sz w:val="24"/>
          <w:szCs w:val="24"/>
        </w:rPr>
      </w:pPr>
    </w:p>
    <w:p w14:paraId="52D506E8" w14:textId="388DF0EC" w:rsidR="00A6128E" w:rsidRPr="006905C3" w:rsidRDefault="00A6128E" w:rsidP="006905C3">
      <w:pPr>
        <w:rPr>
          <w:rFonts w:ascii="Trebuchet MS" w:hAnsi="Trebuchet MS"/>
          <w:b/>
          <w:bCs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t>Humberto Dalla –</w:t>
      </w:r>
      <w:r w:rsidR="006905C3">
        <w:rPr>
          <w:rFonts w:ascii="Trebuchet MS" w:hAnsi="Trebuchet MS"/>
          <w:b/>
          <w:bCs/>
          <w:sz w:val="24"/>
          <w:szCs w:val="24"/>
        </w:rPr>
        <w:t xml:space="preserve"> </w:t>
      </w:r>
      <w:r w:rsidRPr="003A4058">
        <w:rPr>
          <w:rFonts w:ascii="Trebuchet MS" w:hAnsi="Trebuchet MS"/>
          <w:sz w:val="24"/>
          <w:szCs w:val="24"/>
        </w:rPr>
        <w:t xml:space="preserve">Professor Titular de Direito Processual Civil na UERJ, na Estácio e no IBMEC. Doutor, Mestre e Graduado pela UERJ. Pós-Doutor pela </w:t>
      </w:r>
      <w:proofErr w:type="spellStart"/>
      <w:r w:rsidRPr="003A4058">
        <w:rPr>
          <w:rFonts w:ascii="Trebuchet MS" w:hAnsi="Trebuchet MS"/>
          <w:sz w:val="24"/>
          <w:szCs w:val="24"/>
        </w:rPr>
        <w:t>University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A4058">
        <w:rPr>
          <w:rFonts w:ascii="Trebuchet MS" w:hAnsi="Trebuchet MS"/>
          <w:sz w:val="24"/>
          <w:szCs w:val="24"/>
        </w:rPr>
        <w:t>of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Connecticut </w:t>
      </w:r>
      <w:proofErr w:type="spellStart"/>
      <w:r w:rsidRPr="003A4058">
        <w:rPr>
          <w:rFonts w:ascii="Trebuchet MS" w:hAnsi="Trebuchet MS"/>
          <w:sz w:val="24"/>
          <w:szCs w:val="24"/>
        </w:rPr>
        <w:t>School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A4058">
        <w:rPr>
          <w:rFonts w:ascii="Trebuchet MS" w:hAnsi="Trebuchet MS"/>
          <w:sz w:val="24"/>
          <w:szCs w:val="24"/>
        </w:rPr>
        <w:t>of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Law. Foi Promotor e Procurador de Justiça no Estado do Rio de Janeiro. É Desembargador do Tribunal de Justiça no Estado do Rio de Janeiro. É Professor Emérito da Fundação Escola do Ministério Público do Rio de Janeiro (FEMPERJ) e Conferencista da Escola da Magistratura do Estado do Rio de Janeiro (EMERJ). Palestrante na Escola Nacional de Formação e Aperfeiçoamento de Magistrados (ENFAM) e na Escola Nacional de Magistratura (ENM). É Editor da Revista Eletrônica de Direito Processual (REDP) e Coordenador do Grupo de Pesquisa Observatório da Mediação e da Arbitragem (CNPQ). É membro do Instituto dos Magistrados Brasileiros (IMB</w:t>
      </w:r>
      <w:proofErr w:type="gramStart"/>
      <w:r w:rsidRPr="003A4058">
        <w:rPr>
          <w:rFonts w:ascii="Trebuchet MS" w:hAnsi="Trebuchet MS"/>
          <w:sz w:val="24"/>
          <w:szCs w:val="24"/>
        </w:rPr>
        <w:t>),  do</w:t>
      </w:r>
      <w:proofErr w:type="gramEnd"/>
      <w:r w:rsidRPr="003A4058">
        <w:rPr>
          <w:rFonts w:ascii="Trebuchet MS" w:hAnsi="Trebuchet MS"/>
          <w:sz w:val="24"/>
          <w:szCs w:val="24"/>
        </w:rPr>
        <w:t xml:space="preserve"> Instituto Brasileiro de Direito Processual (IBDP), do Instituto Ibero-Americano de Direito Processual (IIDP), da  Associação Internacional de Direito Processual (IAPL) e da Conferencia Universitária Internacional para </w:t>
      </w:r>
      <w:proofErr w:type="spellStart"/>
      <w:r w:rsidRPr="003A4058">
        <w:rPr>
          <w:rFonts w:ascii="Trebuchet MS" w:hAnsi="Trebuchet MS"/>
          <w:sz w:val="24"/>
          <w:szCs w:val="24"/>
        </w:rPr>
        <w:t>el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 Estúdio da </w:t>
      </w:r>
      <w:proofErr w:type="spellStart"/>
      <w:r w:rsidRPr="003A4058">
        <w:rPr>
          <w:rFonts w:ascii="Trebuchet MS" w:hAnsi="Trebuchet MS"/>
          <w:sz w:val="24"/>
          <w:szCs w:val="24"/>
        </w:rPr>
        <w:t>la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A4058">
        <w:rPr>
          <w:rFonts w:ascii="Trebuchet MS" w:hAnsi="Trebuchet MS"/>
          <w:sz w:val="24"/>
          <w:szCs w:val="24"/>
        </w:rPr>
        <w:t>Mediación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y </w:t>
      </w:r>
      <w:proofErr w:type="spellStart"/>
      <w:r w:rsidRPr="003A4058">
        <w:rPr>
          <w:rFonts w:ascii="Trebuchet MS" w:hAnsi="Trebuchet MS"/>
          <w:sz w:val="24"/>
          <w:szCs w:val="24"/>
        </w:rPr>
        <w:t>el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3A4058">
        <w:rPr>
          <w:rFonts w:ascii="Trebuchet MS" w:hAnsi="Trebuchet MS"/>
          <w:sz w:val="24"/>
          <w:szCs w:val="24"/>
        </w:rPr>
        <w:t>Conflicto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(CUEMYC)</w:t>
      </w:r>
    </w:p>
    <w:p w14:paraId="74C504E9" w14:textId="74898D3A" w:rsidR="00EC7E3B" w:rsidRPr="003A4058" w:rsidRDefault="006905C3">
      <w:pPr>
        <w:rPr>
          <w:rFonts w:ascii="Trebuchet MS" w:hAnsi="Trebuchet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8B5808" wp14:editId="4AD77948">
            <wp:extent cx="1710053" cy="2284730"/>
            <wp:effectExtent l="0" t="0" r="5080" b="1270"/>
            <wp:docPr id="2" name="Imagem 2" descr="Home - Professor Humberto D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me - Professor Humberto Dall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9" r="1235"/>
                    <a:stretch/>
                  </pic:blipFill>
                  <pic:spPr bwMode="auto">
                    <a:xfrm>
                      <a:off x="0" y="0"/>
                      <a:ext cx="1721518" cy="230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7D953" w14:textId="77777777" w:rsidR="00A6128E" w:rsidRPr="003A4058" w:rsidRDefault="00A6128E">
      <w:pPr>
        <w:rPr>
          <w:rFonts w:ascii="Trebuchet MS" w:hAnsi="Trebuchet MS"/>
          <w:sz w:val="24"/>
          <w:szCs w:val="24"/>
        </w:rPr>
      </w:pPr>
    </w:p>
    <w:p w14:paraId="414F2D2B" w14:textId="4646677C" w:rsidR="00A6128E" w:rsidRPr="003A4058" w:rsidRDefault="00A6128E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t>Gabriel Manica</w:t>
      </w:r>
      <w:r w:rsidRPr="003A4058">
        <w:rPr>
          <w:rFonts w:ascii="Trebuchet MS" w:hAnsi="Trebuchet MS"/>
          <w:sz w:val="24"/>
          <w:szCs w:val="24"/>
        </w:rPr>
        <w:t xml:space="preserve"> - Sócio do Castro Barros e Mestre em Direito Econômico pela Universidade Cândido Mendes. </w:t>
      </w:r>
      <w:proofErr w:type="spellStart"/>
      <w:r w:rsidRPr="003A4058">
        <w:rPr>
          <w:rFonts w:ascii="Trebuchet MS" w:hAnsi="Trebuchet MS"/>
          <w:sz w:val="24"/>
          <w:szCs w:val="24"/>
        </w:rPr>
        <w:t>Ex-Conselheiro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do TARF-DF.</w:t>
      </w:r>
    </w:p>
    <w:p w14:paraId="61679EF5" w14:textId="27362EFF" w:rsidR="00EC7E3B" w:rsidRPr="003A4058" w:rsidRDefault="008506C5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235131DC" wp14:editId="077BF82E">
            <wp:extent cx="1820358" cy="2146300"/>
            <wp:effectExtent l="0" t="0" r="8890" b="6350"/>
            <wp:docPr id="7" name="Imagem 7" descr="Homem de terno e grav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Homem de terno e gravata&#10;&#10;Descrição gerada automaticamente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9" t="2551" r="3750" b="8395"/>
                    <a:stretch/>
                  </pic:blipFill>
                  <pic:spPr bwMode="auto">
                    <a:xfrm>
                      <a:off x="0" y="0"/>
                      <a:ext cx="1827520" cy="2154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5B444" w14:textId="15FCE44E" w:rsidR="008506C5" w:rsidRPr="003A4058" w:rsidRDefault="008506C5">
      <w:pPr>
        <w:rPr>
          <w:rFonts w:ascii="Trebuchet MS" w:hAnsi="Trebuchet MS"/>
          <w:sz w:val="24"/>
          <w:szCs w:val="24"/>
        </w:rPr>
      </w:pPr>
    </w:p>
    <w:p w14:paraId="21CF392A" w14:textId="58EEB253" w:rsidR="00A6128E" w:rsidRPr="003A4058" w:rsidRDefault="00A6128E" w:rsidP="00A6128E">
      <w:pPr>
        <w:jc w:val="both"/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t>Natalia Faria</w:t>
      </w:r>
      <w:r w:rsidRPr="003A4058">
        <w:rPr>
          <w:rFonts w:ascii="Trebuchet MS" w:hAnsi="Trebuchet MS"/>
          <w:sz w:val="24"/>
          <w:szCs w:val="24"/>
        </w:rPr>
        <w:t xml:space="preserve"> - Procuradora-Chefe da Procuradoria da</w:t>
      </w:r>
      <w:r w:rsidR="006905C3">
        <w:rPr>
          <w:rFonts w:ascii="Trebuchet MS" w:hAnsi="Trebuchet MS"/>
          <w:sz w:val="24"/>
          <w:szCs w:val="24"/>
        </w:rPr>
        <w:t xml:space="preserve"> </w:t>
      </w:r>
      <w:r w:rsidRPr="003A4058">
        <w:rPr>
          <w:rFonts w:ascii="Trebuchet MS" w:hAnsi="Trebuchet MS"/>
          <w:sz w:val="24"/>
          <w:szCs w:val="24"/>
        </w:rPr>
        <w:t>D</w:t>
      </w:r>
      <w:r w:rsidR="006905C3">
        <w:rPr>
          <w:rFonts w:ascii="Trebuchet MS" w:hAnsi="Trebuchet MS"/>
          <w:sz w:val="24"/>
          <w:szCs w:val="24"/>
        </w:rPr>
        <w:t>í</w:t>
      </w:r>
      <w:r w:rsidRPr="003A4058">
        <w:rPr>
          <w:rFonts w:ascii="Trebuchet MS" w:hAnsi="Trebuchet MS"/>
          <w:sz w:val="24"/>
          <w:szCs w:val="24"/>
        </w:rPr>
        <w:t>vida</w:t>
      </w:r>
      <w:r w:rsidR="006905C3">
        <w:rPr>
          <w:rFonts w:ascii="Trebuchet MS" w:hAnsi="Trebuchet MS"/>
          <w:sz w:val="24"/>
          <w:szCs w:val="24"/>
        </w:rPr>
        <w:t xml:space="preserve"> </w:t>
      </w:r>
      <w:r w:rsidRPr="003A4058">
        <w:rPr>
          <w:rFonts w:ascii="Trebuchet MS" w:hAnsi="Trebuchet MS"/>
          <w:sz w:val="24"/>
          <w:szCs w:val="24"/>
        </w:rPr>
        <w:t>Ativa (PGE/RJ). Advogada. Especialista em Direito do Estado e da Regulação (FGV/RJ) Mestre em Direito e Políticas Públicas (</w:t>
      </w:r>
      <w:proofErr w:type="spellStart"/>
      <w:r w:rsidRPr="003A4058">
        <w:rPr>
          <w:rFonts w:ascii="Trebuchet MS" w:hAnsi="Trebuchet MS"/>
          <w:sz w:val="24"/>
          <w:szCs w:val="24"/>
        </w:rPr>
        <w:t>Unirio</w:t>
      </w:r>
      <w:proofErr w:type="spellEnd"/>
      <w:r w:rsidRPr="003A4058">
        <w:rPr>
          <w:rFonts w:ascii="Trebuchet MS" w:hAnsi="Trebuchet MS"/>
          <w:sz w:val="24"/>
          <w:szCs w:val="24"/>
        </w:rPr>
        <w:t>). Professora.</w:t>
      </w:r>
    </w:p>
    <w:p w14:paraId="45615F39" w14:textId="0CE468E5" w:rsidR="00A6128E" w:rsidRPr="006905C3" w:rsidRDefault="008506C5" w:rsidP="00A6128E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3F40C9AF" wp14:editId="0181BB22">
            <wp:extent cx="1830372" cy="2349500"/>
            <wp:effectExtent l="0" t="0" r="0" b="0"/>
            <wp:docPr id="8" name="Imagem 8" descr="Mulher com cabelos long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Mulher com cabelos longos&#10;&#10;Descrição gerad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8" t="13366" r="10950"/>
                    <a:stretch/>
                  </pic:blipFill>
                  <pic:spPr bwMode="auto">
                    <a:xfrm>
                      <a:off x="0" y="0"/>
                      <a:ext cx="1836362" cy="2357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2E210" w14:textId="77777777" w:rsidR="00A6128E" w:rsidRPr="003A4058" w:rsidRDefault="00A6128E" w:rsidP="00A6128E">
      <w:pPr>
        <w:rPr>
          <w:rFonts w:ascii="Trebuchet MS" w:hAnsi="Trebuchet MS"/>
          <w:b/>
          <w:bCs/>
          <w:sz w:val="24"/>
          <w:szCs w:val="24"/>
        </w:rPr>
      </w:pPr>
    </w:p>
    <w:p w14:paraId="10FD151F" w14:textId="0C19FE90" w:rsidR="00A6128E" w:rsidRPr="003A4058" w:rsidRDefault="00F33A2A" w:rsidP="00A6128E">
      <w:pPr>
        <w:rPr>
          <w:rFonts w:ascii="Trebuchet MS" w:hAnsi="Trebuchet MS"/>
          <w:b/>
          <w:bCs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t xml:space="preserve"> </w:t>
      </w:r>
      <w:r w:rsidR="00A6128E" w:rsidRPr="003A4058">
        <w:rPr>
          <w:rFonts w:ascii="Trebuchet MS" w:hAnsi="Trebuchet MS"/>
          <w:b/>
          <w:bCs/>
          <w:sz w:val="24"/>
          <w:szCs w:val="24"/>
        </w:rPr>
        <w:t>CARLA PINHEIRO</w:t>
      </w:r>
    </w:p>
    <w:p w14:paraId="259700E4" w14:textId="58200E31" w:rsidR="008506C5" w:rsidRPr="003A4058" w:rsidRDefault="00A6128E" w:rsidP="00A6128E">
      <w:pPr>
        <w:jc w:val="both"/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sz w:val="24"/>
          <w:szCs w:val="24"/>
        </w:rPr>
        <w:lastRenderedPageBreak/>
        <w:t xml:space="preserve">Carla Pinheiro é empresária, presidente da </w:t>
      </w:r>
      <w:proofErr w:type="spellStart"/>
      <w:r w:rsidRPr="003A4058">
        <w:rPr>
          <w:rFonts w:ascii="Trebuchet MS" w:hAnsi="Trebuchet MS"/>
          <w:sz w:val="24"/>
          <w:szCs w:val="24"/>
        </w:rPr>
        <w:t>Art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Lev Design de Joias. Com formação em engenharia elétrica em sistemas pela PUC-RJ, preside a Associação de Joalheiros e Relojoeiros do Estado do Rio de Janeiro - AJORIO desde 2002, além de dois sindicatos patronais do setor de joias e bijuterias, </w:t>
      </w:r>
      <w:proofErr w:type="spellStart"/>
      <w:r w:rsidRPr="003A4058">
        <w:rPr>
          <w:rFonts w:ascii="Trebuchet MS" w:hAnsi="Trebuchet MS"/>
          <w:sz w:val="24"/>
          <w:szCs w:val="24"/>
        </w:rPr>
        <w:t>Sindijoias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e </w:t>
      </w:r>
      <w:proofErr w:type="spellStart"/>
      <w:r w:rsidRPr="003A4058">
        <w:rPr>
          <w:rFonts w:ascii="Trebuchet MS" w:hAnsi="Trebuchet MS"/>
          <w:sz w:val="24"/>
          <w:szCs w:val="24"/>
        </w:rPr>
        <w:t>Sincajor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. Ela é também vice-presidente de Relações Institucionais do IBGM, representação empresarial a nível nacional do setor joalheiro, diretora da Firjan, onde faz parte do Conselho Regional do SENAI- SESI RJ e conselheira da Fecomércio, preside o Conselho de Mulheres na Indústria. Também tem assento no Conselho do Lide Rio, já foi presidente do Conselho de Administração do SEBRAE RJ, e do Comitê de Auditoria da </w:t>
      </w:r>
      <w:proofErr w:type="spellStart"/>
      <w:r w:rsidRPr="003A4058">
        <w:rPr>
          <w:rFonts w:ascii="Trebuchet MS" w:hAnsi="Trebuchet MS"/>
          <w:sz w:val="24"/>
          <w:szCs w:val="24"/>
        </w:rPr>
        <w:t>AgeRio</w:t>
      </w:r>
      <w:proofErr w:type="spellEnd"/>
      <w:r w:rsidRPr="003A4058">
        <w:rPr>
          <w:rFonts w:ascii="Trebuchet MS" w:hAnsi="Trebuchet MS"/>
          <w:sz w:val="24"/>
          <w:szCs w:val="24"/>
        </w:rPr>
        <w:t>, agência de fomento do Rio de Janeiro.</w:t>
      </w:r>
    </w:p>
    <w:p w14:paraId="56ABE8D4" w14:textId="0675C51F" w:rsidR="008506C5" w:rsidRPr="003A4058" w:rsidRDefault="008506C5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0277580F" wp14:editId="7A0755DC">
            <wp:extent cx="1951174" cy="2609850"/>
            <wp:effectExtent l="0" t="0" r="0" b="0"/>
            <wp:docPr id="9" name="Imagem 9" descr="Mulher com a língua de for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Mulher com a língua de fora&#10;&#10;Descrição gerad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52" cy="26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50BD" w14:textId="001946FE" w:rsidR="00A6128E" w:rsidRPr="003A4058" w:rsidRDefault="00A6128E">
      <w:pPr>
        <w:rPr>
          <w:rFonts w:ascii="Trebuchet MS" w:hAnsi="Trebuchet MS"/>
          <w:sz w:val="24"/>
          <w:szCs w:val="24"/>
        </w:rPr>
      </w:pPr>
    </w:p>
    <w:p w14:paraId="41114BA6" w14:textId="6C09893F" w:rsidR="00A6128E" w:rsidRPr="006905C3" w:rsidRDefault="00A6128E" w:rsidP="006905C3">
      <w:pPr>
        <w:rPr>
          <w:rFonts w:ascii="Trebuchet MS" w:hAnsi="Trebuchet MS"/>
          <w:b/>
          <w:bCs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t>Rodrigo Fux</w:t>
      </w:r>
      <w:r w:rsidR="006905C3">
        <w:rPr>
          <w:rFonts w:ascii="Trebuchet MS" w:hAnsi="Trebuchet MS"/>
          <w:b/>
          <w:bCs/>
          <w:sz w:val="24"/>
          <w:szCs w:val="24"/>
        </w:rPr>
        <w:t xml:space="preserve"> - </w:t>
      </w:r>
      <w:r w:rsidRPr="003A4058">
        <w:rPr>
          <w:rFonts w:ascii="Trebuchet MS" w:hAnsi="Trebuchet MS"/>
          <w:sz w:val="24"/>
          <w:szCs w:val="24"/>
        </w:rPr>
        <w:t xml:space="preserve">Doutorando e Mestre em Direito Processual pela Universidade do Estado do Rio de Janeiro – UERJ. Sócio das áreas de Contencioso e Arbitragem de </w:t>
      </w:r>
      <w:proofErr w:type="spellStart"/>
      <w:r w:rsidRPr="003A4058">
        <w:rPr>
          <w:rFonts w:ascii="Trebuchet MS" w:hAnsi="Trebuchet MS"/>
          <w:sz w:val="24"/>
          <w:szCs w:val="24"/>
        </w:rPr>
        <w:t>FuxAdvogados</w:t>
      </w:r>
      <w:proofErr w:type="spellEnd"/>
      <w:r w:rsidRPr="003A4058">
        <w:rPr>
          <w:rFonts w:ascii="Trebuchet MS" w:hAnsi="Trebuchet MS"/>
          <w:sz w:val="24"/>
          <w:szCs w:val="24"/>
        </w:rPr>
        <w:t>. Professor convidado da Escola da Magistratura do Estado do Rio de Janeiro – EMERJ e coordenador do curso “Análise Econômica do Direito Processual”, já ministrado em diversos Tribunais de Justiça do país.  Coordenador da Pós-Graduação de Processo Civil Contemporâneo da UERJ.  Conferencista Nacional e Internacional em temas afetos a processo civil métodos alternativos de solução de conflitos, arbitragem e análise econômic</w:t>
      </w:r>
      <w:r w:rsidR="00837163">
        <w:rPr>
          <w:rFonts w:ascii="Trebuchet MS" w:hAnsi="Trebuchet MS"/>
          <w:sz w:val="24"/>
          <w:szCs w:val="24"/>
        </w:rPr>
        <w:t>a</w:t>
      </w:r>
      <w:r w:rsidRPr="003A4058">
        <w:rPr>
          <w:rFonts w:ascii="Trebuchet MS" w:hAnsi="Trebuchet MS"/>
          <w:sz w:val="24"/>
          <w:szCs w:val="24"/>
        </w:rPr>
        <w:t xml:space="preserve"> do direito. Relator da Comissão de Arbitragem das II Jornadas do Conselho da Justiça Federal. Rodrigo Fux é Vice-Diretor do Instituto Brasileiro de Processo Civil - IBDP e integrante do corpo de árbitros de diversas câmaras de arbitragem pelo Brasil. Integrante da Comissão responsável pela elaboração do Código Modelo de Arbitragem para o Instituto </w:t>
      </w:r>
      <w:proofErr w:type="spellStart"/>
      <w:r w:rsidRPr="003A4058">
        <w:rPr>
          <w:rFonts w:ascii="Trebuchet MS" w:hAnsi="Trebuchet MS"/>
          <w:sz w:val="24"/>
          <w:szCs w:val="24"/>
        </w:rPr>
        <w:t>Iberoamericano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de Direito Processual. Atuou como Juiz-Auditor da 4ª Comissão Disciplinar do Superior Tribunal de Justiça Desportiva e como professor-assistente da Pós</w:t>
      </w:r>
      <w:r w:rsidR="00837163">
        <w:rPr>
          <w:rFonts w:ascii="Trebuchet MS" w:hAnsi="Trebuchet MS"/>
          <w:sz w:val="24"/>
          <w:szCs w:val="24"/>
        </w:rPr>
        <w:t>-</w:t>
      </w:r>
      <w:r w:rsidRPr="003A4058">
        <w:rPr>
          <w:rFonts w:ascii="Trebuchet MS" w:hAnsi="Trebuchet MS"/>
          <w:sz w:val="24"/>
          <w:szCs w:val="24"/>
        </w:rPr>
        <w:t>Graduação da Escola de Direito da Fundação Getúlio Vargas – FGV-Rio.</w:t>
      </w:r>
    </w:p>
    <w:p w14:paraId="2C4B6C60" w14:textId="5C478120" w:rsidR="008506C5" w:rsidRPr="003A4058" w:rsidRDefault="008506C5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noProof/>
          <w:sz w:val="24"/>
          <w:szCs w:val="24"/>
        </w:rPr>
        <w:lastRenderedPageBreak/>
        <w:drawing>
          <wp:inline distT="0" distB="0" distL="0" distR="0" wp14:anchorId="2121A8A8" wp14:editId="4702A536">
            <wp:extent cx="2036963" cy="2203450"/>
            <wp:effectExtent l="0" t="0" r="1905" b="6350"/>
            <wp:docPr id="10" name="Imagem 10" descr="Homem de terno e gravata e óculo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Homem de terno e gravata e óculos&#10;&#10;Descrição gerada automaticamente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7" t="-215" r="15251" b="-11"/>
                    <a:stretch/>
                  </pic:blipFill>
                  <pic:spPr bwMode="auto">
                    <a:xfrm>
                      <a:off x="0" y="0"/>
                      <a:ext cx="2049961" cy="2217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69D36" w14:textId="77777777" w:rsidR="00F33A2A" w:rsidRPr="003A4058" w:rsidRDefault="00F33A2A">
      <w:pPr>
        <w:rPr>
          <w:rFonts w:ascii="Trebuchet MS" w:hAnsi="Trebuchet MS"/>
          <w:sz w:val="24"/>
          <w:szCs w:val="24"/>
        </w:rPr>
      </w:pPr>
    </w:p>
    <w:p w14:paraId="3275DE47" w14:textId="06E8B99D" w:rsidR="00F33A2A" w:rsidRPr="00837163" w:rsidRDefault="00F33A2A" w:rsidP="00F33A2A">
      <w:pPr>
        <w:rPr>
          <w:rFonts w:ascii="Trebuchet MS" w:hAnsi="Trebuchet MS"/>
          <w:b/>
          <w:bCs/>
          <w:sz w:val="24"/>
          <w:szCs w:val="24"/>
        </w:rPr>
      </w:pPr>
      <w:r w:rsidRPr="003A4058">
        <w:rPr>
          <w:rFonts w:ascii="Trebuchet MS" w:hAnsi="Trebuchet MS"/>
          <w:b/>
          <w:bCs/>
          <w:sz w:val="24"/>
          <w:szCs w:val="24"/>
        </w:rPr>
        <w:t xml:space="preserve">Luiz Roberto </w:t>
      </w:r>
      <w:proofErr w:type="spellStart"/>
      <w:r w:rsidRPr="003A4058">
        <w:rPr>
          <w:rFonts w:ascii="Trebuchet MS" w:hAnsi="Trebuchet MS"/>
          <w:b/>
          <w:bCs/>
          <w:sz w:val="24"/>
          <w:szCs w:val="24"/>
        </w:rPr>
        <w:t>Ayoub</w:t>
      </w:r>
      <w:proofErr w:type="spellEnd"/>
      <w:r w:rsidR="00837163">
        <w:rPr>
          <w:rFonts w:ascii="Trebuchet MS" w:hAnsi="Trebuchet MS"/>
          <w:b/>
          <w:bCs/>
          <w:sz w:val="24"/>
          <w:szCs w:val="24"/>
        </w:rPr>
        <w:t xml:space="preserve"> </w:t>
      </w:r>
      <w:r w:rsidR="00837163" w:rsidRPr="00837163">
        <w:rPr>
          <w:rFonts w:ascii="Trebuchet MS" w:hAnsi="Trebuchet MS"/>
          <w:sz w:val="24"/>
          <w:szCs w:val="24"/>
        </w:rPr>
        <w:t xml:space="preserve">- </w:t>
      </w:r>
      <w:r w:rsidRPr="003A4058">
        <w:rPr>
          <w:rFonts w:ascii="Trebuchet MS" w:hAnsi="Trebuchet MS"/>
          <w:sz w:val="24"/>
          <w:szCs w:val="24"/>
        </w:rPr>
        <w:t xml:space="preserve">Sócio do escritório Galdino &amp; Coelho, Pimenta, </w:t>
      </w:r>
      <w:proofErr w:type="spellStart"/>
      <w:r w:rsidRPr="003A4058">
        <w:rPr>
          <w:rFonts w:ascii="Trebuchet MS" w:hAnsi="Trebuchet MS"/>
          <w:sz w:val="24"/>
          <w:szCs w:val="24"/>
        </w:rPr>
        <w:t>Takemi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, </w:t>
      </w:r>
      <w:proofErr w:type="spellStart"/>
      <w:r w:rsidRPr="003A4058">
        <w:rPr>
          <w:rFonts w:ascii="Trebuchet MS" w:hAnsi="Trebuchet MS"/>
          <w:sz w:val="24"/>
          <w:szCs w:val="24"/>
        </w:rPr>
        <w:t>Ayoub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Advogados</w:t>
      </w:r>
      <w:r w:rsidR="00837163">
        <w:rPr>
          <w:rFonts w:ascii="Trebuchet MS" w:hAnsi="Trebuchet MS"/>
          <w:b/>
          <w:bCs/>
          <w:sz w:val="24"/>
          <w:szCs w:val="24"/>
        </w:rPr>
        <w:t xml:space="preserve">; </w:t>
      </w:r>
      <w:r w:rsidRPr="003A4058">
        <w:rPr>
          <w:rFonts w:ascii="Trebuchet MS" w:hAnsi="Trebuchet MS"/>
          <w:sz w:val="24"/>
          <w:szCs w:val="24"/>
        </w:rPr>
        <w:t>Doutor em Direito Econômico, Empresa, Relação de Consumo e seus Impactos, pela Universidade Federal Fluminense – UFF</w:t>
      </w:r>
      <w:r w:rsidR="00837163">
        <w:rPr>
          <w:rFonts w:ascii="Trebuchet MS" w:hAnsi="Trebuchet MS"/>
          <w:sz w:val="24"/>
          <w:szCs w:val="24"/>
        </w:rPr>
        <w:t xml:space="preserve">; </w:t>
      </w:r>
      <w:r w:rsidRPr="003A4058">
        <w:rPr>
          <w:rFonts w:ascii="Trebuchet MS" w:hAnsi="Trebuchet MS"/>
          <w:sz w:val="24"/>
          <w:szCs w:val="24"/>
        </w:rPr>
        <w:t>Mestre em Direito Processual Civil pela Universidade Estácio de Sá. Desembargador aposentado pelo Tribunal de Justiça do Rio de Janeiro (TJRJ).</w:t>
      </w:r>
      <w:r w:rsidR="00837163">
        <w:rPr>
          <w:rFonts w:ascii="Trebuchet MS" w:hAnsi="Trebuchet MS"/>
          <w:b/>
          <w:bCs/>
          <w:sz w:val="24"/>
          <w:szCs w:val="24"/>
        </w:rPr>
        <w:t xml:space="preserve"> </w:t>
      </w:r>
      <w:r w:rsidRPr="003A4058">
        <w:rPr>
          <w:rFonts w:ascii="Trebuchet MS" w:hAnsi="Trebuchet MS"/>
          <w:sz w:val="24"/>
          <w:szCs w:val="24"/>
        </w:rPr>
        <w:t xml:space="preserve">Autor de diversas obras relevantes no meio jurídico, dentre as quais destacam-se: “A Construção Jurisprudencial da Recuperação Judicial de Empresas Editoras FGV Direito Rio e Forense Jurídica, 2016 – 3ª edição”, “Arbitragem e a Efetividade do Processo – Uma Nova Proposta – Editora </w:t>
      </w:r>
      <w:proofErr w:type="spellStart"/>
      <w:r w:rsidRPr="003A4058">
        <w:rPr>
          <w:rFonts w:ascii="Trebuchet MS" w:hAnsi="Trebuchet MS"/>
          <w:sz w:val="24"/>
          <w:szCs w:val="24"/>
        </w:rPr>
        <w:t>Lumen</w:t>
      </w:r>
      <w:proofErr w:type="spellEnd"/>
      <w:r w:rsidRPr="003A4058">
        <w:rPr>
          <w:rFonts w:ascii="Trebuchet MS" w:hAnsi="Trebuchet MS"/>
          <w:sz w:val="24"/>
          <w:szCs w:val="24"/>
        </w:rPr>
        <w:t xml:space="preserve"> Juris, 2005”, e “Coletânea – Reflexões Sobre o Novo Código de Processo Civil – Editora FGV – 1ª edição 2016”.</w:t>
      </w:r>
    </w:p>
    <w:p w14:paraId="21415CCE" w14:textId="623D590E" w:rsidR="00F33A2A" w:rsidRDefault="00F33A2A" w:rsidP="00F33A2A">
      <w:pPr>
        <w:rPr>
          <w:rFonts w:ascii="Trebuchet MS" w:hAnsi="Trebuchet MS"/>
          <w:sz w:val="24"/>
          <w:szCs w:val="24"/>
        </w:rPr>
      </w:pPr>
      <w:r w:rsidRPr="003A4058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2B42887A" wp14:editId="79A7202D">
            <wp:extent cx="1875351" cy="1955800"/>
            <wp:effectExtent l="0" t="0" r="0" b="6350"/>
            <wp:docPr id="13" name="Imagem 13" descr="Homem de terno e grav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de terno e gravata&#10;&#10;Descrição gerada automa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3" t="-683" r="4126" b="43053"/>
                    <a:stretch/>
                  </pic:blipFill>
                  <pic:spPr bwMode="auto">
                    <a:xfrm>
                      <a:off x="0" y="0"/>
                      <a:ext cx="1882027" cy="196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E47EC" w14:textId="7B6A20C4" w:rsidR="00CF24C8" w:rsidRDefault="00CF24C8" w:rsidP="00F33A2A">
      <w:pPr>
        <w:rPr>
          <w:rFonts w:ascii="Trebuchet MS" w:hAnsi="Trebuchet MS"/>
          <w:sz w:val="24"/>
          <w:szCs w:val="24"/>
        </w:rPr>
      </w:pPr>
    </w:p>
    <w:p w14:paraId="3177FEF5" w14:textId="7291D514" w:rsidR="00CF24C8" w:rsidRDefault="00CF24C8" w:rsidP="00CF24C8">
      <w:pPr>
        <w:rPr>
          <w:rFonts w:ascii="Trebuchet MS" w:hAnsi="Trebuchet MS"/>
          <w:sz w:val="24"/>
          <w:szCs w:val="24"/>
        </w:rPr>
      </w:pPr>
      <w:r w:rsidRPr="00CF24C8">
        <w:rPr>
          <w:rFonts w:ascii="Trebuchet MS" w:hAnsi="Trebuchet MS"/>
          <w:sz w:val="24"/>
          <w:szCs w:val="24"/>
        </w:rPr>
        <w:t>Julio Cesar Santiago</w:t>
      </w:r>
      <w:r>
        <w:rPr>
          <w:rFonts w:ascii="Trebuchet MS" w:hAnsi="Trebuchet MS"/>
          <w:sz w:val="24"/>
          <w:szCs w:val="24"/>
        </w:rPr>
        <w:t xml:space="preserve"> - </w:t>
      </w:r>
      <w:r w:rsidRPr="00CF24C8">
        <w:rPr>
          <w:rFonts w:ascii="Trebuchet MS" w:hAnsi="Trebuchet MS"/>
          <w:sz w:val="24"/>
          <w:szCs w:val="24"/>
        </w:rPr>
        <w:t>Pós-Doutor, Doutor e Mestre em Finanças Públicas, Tributação e Desenvolvimento pela UERJ. Pós-Graduado em Direito Fiscal e em Filosofia Antiga pela PUC/RJ. Professor de Direito e Processo Tributário na Pós-Graduação em Direito do CEPED-UERJ. Procurador da Fazenda Nacional.</w:t>
      </w:r>
    </w:p>
    <w:p w14:paraId="5FA8439E" w14:textId="24D29A90" w:rsidR="00CF24C8" w:rsidRPr="003A4058" w:rsidRDefault="00CF24C8" w:rsidP="00CF24C8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</w:rPr>
        <w:lastRenderedPageBreak/>
        <w:drawing>
          <wp:inline distT="0" distB="0" distL="0" distR="0" wp14:anchorId="00BEF494" wp14:editId="2295FA5B">
            <wp:extent cx="1739900" cy="175441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141" cy="176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F24C8" w:rsidRPr="003A4058" w:rsidSect="006905C3">
      <w:pgSz w:w="11906" w:h="16838"/>
      <w:pgMar w:top="993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A0"/>
    <w:rsid w:val="00131EF6"/>
    <w:rsid w:val="003355C4"/>
    <w:rsid w:val="003A4058"/>
    <w:rsid w:val="004717A6"/>
    <w:rsid w:val="006905C3"/>
    <w:rsid w:val="00837163"/>
    <w:rsid w:val="008506C5"/>
    <w:rsid w:val="008904A0"/>
    <w:rsid w:val="00A6128E"/>
    <w:rsid w:val="00CF24C8"/>
    <w:rsid w:val="00EC7E3B"/>
    <w:rsid w:val="00F33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33EB34"/>
  <w15:chartTrackingRefBased/>
  <w15:docId w15:val="{EDDF033F-6951-437B-AA67-6C30044D9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C7E3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C7E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jpeg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jpeg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832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Barreto De Faria Pinho</dc:creator>
  <cp:keywords/>
  <dc:description/>
  <cp:lastModifiedBy>Sabrina Castro Nunes</cp:lastModifiedBy>
  <cp:revision>2</cp:revision>
  <dcterms:created xsi:type="dcterms:W3CDTF">2022-11-16T20:19:00Z</dcterms:created>
  <dcterms:modified xsi:type="dcterms:W3CDTF">2022-11-16T20:19:00Z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c88f678-0b6e-4995-8ab3-bcc8062be905_Enabled">
    <vt:lpwstr>true</vt:lpwstr>
  </property>
  <property fmtid="{D5CDD505-2E9C-101B-9397-08002B2CF9AE}" pid="3" name="MSIP_Label_5c88f678-0b6e-4995-8ab3-bcc8062be905_SetDate">
    <vt:lpwstr>2022-11-14T13:32:17Z</vt:lpwstr>
  </property>
  <property fmtid="{D5CDD505-2E9C-101B-9397-08002B2CF9AE}" pid="4" name="MSIP_Label_5c88f678-0b6e-4995-8ab3-bcc8062be905_Method">
    <vt:lpwstr>Standard</vt:lpwstr>
  </property>
  <property fmtid="{D5CDD505-2E9C-101B-9397-08002B2CF9AE}" pid="5" name="MSIP_Label_5c88f678-0b6e-4995-8ab3-bcc8062be905_Name">
    <vt:lpwstr>Ostensivo</vt:lpwstr>
  </property>
  <property fmtid="{D5CDD505-2E9C-101B-9397-08002B2CF9AE}" pid="6" name="MSIP_Label_5c88f678-0b6e-4995-8ab3-bcc8062be905_SiteId">
    <vt:lpwstr>d0c698d4-e4ea-4ee9-a79d-f2d7a78399c8</vt:lpwstr>
  </property>
  <property fmtid="{D5CDD505-2E9C-101B-9397-08002B2CF9AE}" pid="7" name="MSIP_Label_5c88f678-0b6e-4995-8ab3-bcc8062be905_ActionId">
    <vt:lpwstr>410fcff1-5819-4193-9fa6-642958ec0afb</vt:lpwstr>
  </property>
  <property fmtid="{D5CDD505-2E9C-101B-9397-08002B2CF9AE}" pid="8" name="MSIP_Label_5c88f678-0b6e-4995-8ab3-bcc8062be905_ContentBits">
    <vt:lpwstr>0</vt:lpwstr>
  </property>
</Properties>
</file>